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32" w:rsidRDefault="00116C5E" w:rsidP="00116C5E">
      <w:pPr>
        <w:jc w:val="center"/>
      </w:pPr>
      <w:r>
        <w:rPr>
          <w:noProof/>
        </w:rPr>
        <w:drawing>
          <wp:inline distT="0" distB="0" distL="0" distR="0">
            <wp:extent cx="4572000" cy="1487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oundation Logo 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32" w:rsidRDefault="00116C5E" w:rsidP="00116C5E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Community Plans and Initiatives</w:t>
      </w:r>
    </w:p>
    <w:p w:rsidR="00116C5E" w:rsidRPr="00116C5E" w:rsidRDefault="00116C5E" w:rsidP="00116C5E">
      <w:pPr>
        <w:rPr>
          <w:sz w:val="24"/>
          <w:szCs w:val="24"/>
        </w:rPr>
      </w:pPr>
      <w:r>
        <w:rPr>
          <w:sz w:val="24"/>
          <w:szCs w:val="24"/>
        </w:rPr>
        <w:t>We encourage community benefit organizations to ensure their work is connected to existing community-level plans and initi</w:t>
      </w:r>
      <w:r w:rsidR="00A96F9D">
        <w:rPr>
          <w:sz w:val="24"/>
          <w:szCs w:val="24"/>
        </w:rPr>
        <w:t>atives. This list is a sampling of what we consider to be very important plans and initiatives in our community and is</w:t>
      </w:r>
      <w:r>
        <w:rPr>
          <w:sz w:val="24"/>
          <w:szCs w:val="24"/>
        </w:rPr>
        <w:t xml:space="preserve"> not meant to be comprehensive.</w:t>
      </w:r>
    </w:p>
    <w:p w:rsidR="00D016A9" w:rsidRDefault="00D016A9"/>
    <w:p w:rsidR="00D016A9" w:rsidRDefault="00D016A9">
      <w:r w:rsidRPr="00116C5E">
        <w:rPr>
          <w:b/>
        </w:rPr>
        <w:t>Building on Strength</w:t>
      </w:r>
      <w:r>
        <w:t xml:space="preserve"> – </w:t>
      </w:r>
      <w:r w:rsidRPr="00116C5E">
        <w:rPr>
          <w:b/>
        </w:rPr>
        <w:t>Economic Development Strategic Plan for the City of Lancaster, PA</w:t>
      </w:r>
      <w:r w:rsidR="00116C5E">
        <w:t xml:space="preserve"> – from Lancaster City Alliance</w:t>
      </w:r>
    </w:p>
    <w:p w:rsidR="00D016A9" w:rsidRDefault="00D016A9">
      <w:hyperlink r:id="rId5" w:history="1">
        <w:r w:rsidRPr="009F4E54">
          <w:rPr>
            <w:rStyle w:val="Hyperlink"/>
          </w:rPr>
          <w:t>http://www.lancastercityalliance.org/building-on-strength/</w:t>
        </w:r>
      </w:hyperlink>
    </w:p>
    <w:p w:rsidR="00CA15B0" w:rsidRDefault="00CA15B0"/>
    <w:p w:rsidR="00CA15B0" w:rsidRDefault="00CA15B0" w:rsidP="00CA15B0">
      <w:r w:rsidRPr="00116C5E">
        <w:rPr>
          <w:b/>
        </w:rPr>
        <w:t>Four Bold Goals</w:t>
      </w:r>
      <w:r>
        <w:t xml:space="preserve"> – from United Way’s Collective Impact strategy</w:t>
      </w:r>
    </w:p>
    <w:p w:rsidR="00CA15B0" w:rsidRDefault="00CA15B0">
      <w:hyperlink r:id="rId6" w:history="1">
        <w:r w:rsidRPr="009F4E54">
          <w:rPr>
            <w:rStyle w:val="Hyperlink"/>
          </w:rPr>
          <w:t>https://www.uwlanc.org/ourimpact</w:t>
        </w:r>
      </w:hyperlink>
    </w:p>
    <w:p w:rsidR="00D016A9" w:rsidRDefault="00D016A9"/>
    <w:p w:rsidR="00D016A9" w:rsidRDefault="00D016A9">
      <w:r w:rsidRPr="00116C5E">
        <w:rPr>
          <w:b/>
        </w:rPr>
        <w:t>One Good Job</w:t>
      </w:r>
      <w:r>
        <w:t xml:space="preserve"> </w:t>
      </w:r>
      <w:r w:rsidR="00116C5E">
        <w:t>–</w:t>
      </w:r>
      <w:r>
        <w:t xml:space="preserve"> </w:t>
      </w:r>
      <w:r w:rsidR="00116C5E">
        <w:t xml:space="preserve">from </w:t>
      </w:r>
      <w:r>
        <w:t>Coalition to Combat Poverty</w:t>
      </w:r>
      <w:bookmarkStart w:id="0" w:name="_GoBack"/>
      <w:bookmarkEnd w:id="0"/>
    </w:p>
    <w:p w:rsidR="00D016A9" w:rsidRDefault="00D016A9">
      <w:hyperlink r:id="rId7" w:history="1">
        <w:r w:rsidRPr="009F4E54">
          <w:rPr>
            <w:rStyle w:val="Hyperlink"/>
          </w:rPr>
          <w:t>http://combatpovertylancaster.org/draft-plan/</w:t>
        </w:r>
      </w:hyperlink>
    </w:p>
    <w:p w:rsidR="00CA15B0" w:rsidRDefault="00CA15B0"/>
    <w:p w:rsidR="00CA15B0" w:rsidRDefault="00CA15B0" w:rsidP="00CA15B0">
      <w:r w:rsidRPr="00116C5E">
        <w:rPr>
          <w:b/>
        </w:rPr>
        <w:t>Places2040: A Plan for Lancaster County, PA</w:t>
      </w:r>
      <w:r>
        <w:t xml:space="preserve"> – from Lancaster County Planning Commission</w:t>
      </w:r>
    </w:p>
    <w:p w:rsidR="00CA15B0" w:rsidRDefault="00CA15B0" w:rsidP="00CA15B0">
      <w:hyperlink r:id="rId8" w:history="1">
        <w:r w:rsidRPr="009F4E54">
          <w:rPr>
            <w:rStyle w:val="Hyperlink"/>
          </w:rPr>
          <w:t>https://www.places2040.com/</w:t>
        </w:r>
      </w:hyperlink>
    </w:p>
    <w:p w:rsidR="00D016A9" w:rsidRDefault="00D016A9"/>
    <w:p w:rsidR="00D016A9" w:rsidRDefault="00F54038">
      <w:r w:rsidRPr="00116C5E">
        <w:rPr>
          <w:b/>
        </w:rPr>
        <w:t>Prosperity Indicators</w:t>
      </w:r>
      <w:r w:rsidR="00116C5E">
        <w:t xml:space="preserve"> – from Lancaster Chamber</w:t>
      </w:r>
    </w:p>
    <w:p w:rsidR="00F54038" w:rsidRDefault="00F54038">
      <w:hyperlink r:id="rId9" w:history="1">
        <w:r w:rsidRPr="009F4E54">
          <w:rPr>
            <w:rStyle w:val="Hyperlink"/>
          </w:rPr>
          <w:t>http://www.lancasterchamber.com/article.aspx?page=prosperity-indicators</w:t>
        </w:r>
      </w:hyperlink>
    </w:p>
    <w:p w:rsidR="00F54038" w:rsidRDefault="00F54038"/>
    <w:p w:rsidR="00F54038" w:rsidRDefault="00F54038"/>
    <w:p w:rsidR="00D016A9" w:rsidRDefault="00D016A9"/>
    <w:sectPr w:rsidR="00D0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9"/>
    <w:rsid w:val="00116C5E"/>
    <w:rsid w:val="0091749F"/>
    <w:rsid w:val="00A96F9D"/>
    <w:rsid w:val="00CA15B0"/>
    <w:rsid w:val="00D016A9"/>
    <w:rsid w:val="00E97732"/>
    <w:rsid w:val="00EA7BA5"/>
    <w:rsid w:val="00F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73F9"/>
  <w15:chartTrackingRefBased/>
  <w15:docId w15:val="{74CFA9E5-D1F8-4687-A7AE-D7E001DA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s2040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batpovertylancaster.org/draft-p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lanc.org/ourimp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castercityalliance.org/building-on-strengt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ancasterchamber.com/article.aspx?page=prosperity-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B112CF0B.dotm</Template>
  <TotalTime>266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Koser</dc:creator>
  <cp:keywords/>
  <dc:description/>
  <cp:lastModifiedBy>Dave Koser</cp:lastModifiedBy>
  <cp:revision>1</cp:revision>
  <cp:lastPrinted>2018-02-06T21:20:00Z</cp:lastPrinted>
  <dcterms:created xsi:type="dcterms:W3CDTF">2018-02-06T17:04:00Z</dcterms:created>
  <dcterms:modified xsi:type="dcterms:W3CDTF">2018-02-06T21:35:00Z</dcterms:modified>
</cp:coreProperties>
</file>